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232B2A">
        <w:fldChar w:fldCharType="begin"/>
      </w:r>
      <w:r w:rsidR="00232B2A">
        <w:instrText xml:space="preserve"> DOCVARIABLE ceh_info \* MERGEFORMAT </w:instrText>
      </w:r>
      <w:r w:rsidR="00232B2A">
        <w:fldChar w:fldCharType="separate"/>
      </w:r>
      <w:r w:rsidR="00343515" w:rsidRPr="00343515">
        <w:rPr>
          <w:rStyle w:val="a9"/>
        </w:rPr>
        <w:t xml:space="preserve"> Публичное акционерное общество «Газпром автоматизация» </w:t>
      </w:r>
      <w:r w:rsidR="00232B2A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343515" w:rsidRPr="00AF49A3" w:rsidTr="008B4051">
        <w:trPr>
          <w:jc w:val="center"/>
        </w:trPr>
        <w:tc>
          <w:tcPr>
            <w:tcW w:w="3049" w:type="dxa"/>
            <w:vAlign w:val="center"/>
          </w:tcPr>
          <w:p w:rsidR="00343515" w:rsidRPr="00343515" w:rsidRDefault="00343515" w:rsidP="0034351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Транспортный участок в пгт. Афипский. Служба по организации работы автотранспорта и спецтехники. </w:t>
            </w:r>
          </w:p>
        </w:tc>
        <w:tc>
          <w:tcPr>
            <w:tcW w:w="3686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</w:tr>
      <w:tr w:rsidR="00343515" w:rsidRPr="00AF49A3" w:rsidTr="008B4051">
        <w:trPr>
          <w:jc w:val="center"/>
        </w:trPr>
        <w:tc>
          <w:tcPr>
            <w:tcW w:w="3049" w:type="dxa"/>
            <w:vAlign w:val="center"/>
          </w:tcPr>
          <w:p w:rsidR="00343515" w:rsidRPr="00343515" w:rsidRDefault="00343515" w:rsidP="00343515">
            <w:pPr>
              <w:pStyle w:val="aa"/>
              <w:jc w:val="left"/>
            </w:pPr>
            <w:r>
              <w:t>181. Водитель автомобиля (Автобус КАВЗ-4235-41, гос. № Т 914 НК 797)</w:t>
            </w:r>
          </w:p>
        </w:tc>
        <w:tc>
          <w:tcPr>
            <w:tcW w:w="3686" w:type="dxa"/>
            <w:vAlign w:val="center"/>
          </w:tcPr>
          <w:p w:rsidR="00343515" w:rsidRPr="00063DF1" w:rsidRDefault="00343515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43515" w:rsidRPr="00063DF1" w:rsidRDefault="00343515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</w:tr>
      <w:tr w:rsidR="00343515" w:rsidRPr="00AF49A3" w:rsidTr="008B4051">
        <w:trPr>
          <w:jc w:val="center"/>
        </w:trPr>
        <w:tc>
          <w:tcPr>
            <w:tcW w:w="3049" w:type="dxa"/>
            <w:vAlign w:val="center"/>
          </w:tcPr>
          <w:p w:rsidR="00343515" w:rsidRPr="00343515" w:rsidRDefault="00343515" w:rsidP="00343515">
            <w:pPr>
              <w:pStyle w:val="aa"/>
              <w:jc w:val="left"/>
            </w:pPr>
            <w:r>
              <w:t>182. Водитель автомобиля (Автомобиль МАЗ-5440А9-1320-030, гос. № Р 692 НК 797 с полуприцепом МТМ-9397, гос.№ ТА 5724 77)</w:t>
            </w:r>
          </w:p>
        </w:tc>
        <w:tc>
          <w:tcPr>
            <w:tcW w:w="3686" w:type="dxa"/>
            <w:vAlign w:val="center"/>
          </w:tcPr>
          <w:p w:rsidR="00343515" w:rsidRDefault="00343515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43515" w:rsidRDefault="00343515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</w:tr>
      <w:tr w:rsidR="00343515" w:rsidRPr="00AF49A3" w:rsidTr="008B4051">
        <w:trPr>
          <w:jc w:val="center"/>
        </w:trPr>
        <w:tc>
          <w:tcPr>
            <w:tcW w:w="3049" w:type="dxa"/>
            <w:vAlign w:val="center"/>
          </w:tcPr>
          <w:p w:rsidR="00343515" w:rsidRPr="00343515" w:rsidRDefault="00343515" w:rsidP="00343515">
            <w:pPr>
              <w:pStyle w:val="aa"/>
              <w:jc w:val="left"/>
            </w:pPr>
            <w:r>
              <w:t>183. Водитель автомобиля (Автобус ПАЗ-320414, гос. № Р 385 РС 797)</w:t>
            </w:r>
          </w:p>
        </w:tc>
        <w:tc>
          <w:tcPr>
            <w:tcW w:w="3686" w:type="dxa"/>
            <w:vAlign w:val="center"/>
          </w:tcPr>
          <w:p w:rsidR="00343515" w:rsidRDefault="00343515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43515" w:rsidRDefault="00343515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</w:tr>
      <w:tr w:rsidR="00343515" w:rsidRPr="00AF49A3" w:rsidTr="008B4051">
        <w:trPr>
          <w:jc w:val="center"/>
        </w:trPr>
        <w:tc>
          <w:tcPr>
            <w:tcW w:w="3049" w:type="dxa"/>
            <w:vAlign w:val="center"/>
          </w:tcPr>
          <w:p w:rsidR="00343515" w:rsidRPr="00343515" w:rsidRDefault="00343515" w:rsidP="0034351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Группа материально технического обеспечения </w:t>
            </w:r>
          </w:p>
        </w:tc>
        <w:tc>
          <w:tcPr>
            <w:tcW w:w="3686" w:type="dxa"/>
            <w:vAlign w:val="center"/>
          </w:tcPr>
          <w:p w:rsidR="00343515" w:rsidRDefault="0034351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43515" w:rsidRDefault="0034351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</w:tr>
      <w:tr w:rsidR="00343515" w:rsidRPr="00AF49A3" w:rsidTr="008B4051">
        <w:trPr>
          <w:jc w:val="center"/>
        </w:trPr>
        <w:tc>
          <w:tcPr>
            <w:tcW w:w="3049" w:type="dxa"/>
            <w:vAlign w:val="center"/>
          </w:tcPr>
          <w:p w:rsidR="00343515" w:rsidRPr="00343515" w:rsidRDefault="00343515" w:rsidP="00343515">
            <w:pPr>
              <w:pStyle w:val="aa"/>
              <w:jc w:val="left"/>
            </w:pPr>
            <w:r>
              <w:t>184. Специалист по логистике на транспорте</w:t>
            </w:r>
          </w:p>
        </w:tc>
        <w:tc>
          <w:tcPr>
            <w:tcW w:w="3686" w:type="dxa"/>
            <w:vAlign w:val="center"/>
          </w:tcPr>
          <w:p w:rsidR="00343515" w:rsidRDefault="0034351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43515" w:rsidRDefault="0034351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</w:tr>
      <w:tr w:rsidR="00343515" w:rsidRPr="00AF49A3" w:rsidTr="008B4051">
        <w:trPr>
          <w:jc w:val="center"/>
        </w:trPr>
        <w:tc>
          <w:tcPr>
            <w:tcW w:w="3049" w:type="dxa"/>
            <w:vAlign w:val="center"/>
          </w:tcPr>
          <w:p w:rsidR="00343515" w:rsidRPr="00343515" w:rsidRDefault="00343515" w:rsidP="0034351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экспертной оценки МТР</w:t>
            </w:r>
          </w:p>
        </w:tc>
        <w:tc>
          <w:tcPr>
            <w:tcW w:w="3686" w:type="dxa"/>
            <w:vAlign w:val="center"/>
          </w:tcPr>
          <w:p w:rsidR="00343515" w:rsidRDefault="0034351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43515" w:rsidRDefault="0034351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</w:tr>
      <w:tr w:rsidR="00343515" w:rsidRPr="00AF49A3" w:rsidTr="008B4051">
        <w:trPr>
          <w:jc w:val="center"/>
        </w:trPr>
        <w:tc>
          <w:tcPr>
            <w:tcW w:w="3049" w:type="dxa"/>
            <w:vAlign w:val="center"/>
          </w:tcPr>
          <w:p w:rsidR="00343515" w:rsidRPr="00343515" w:rsidRDefault="00343515" w:rsidP="00343515">
            <w:pPr>
              <w:pStyle w:val="aa"/>
              <w:jc w:val="left"/>
            </w:pPr>
            <w:r>
              <w:t>185. Главный эксперт</w:t>
            </w:r>
          </w:p>
        </w:tc>
        <w:tc>
          <w:tcPr>
            <w:tcW w:w="3686" w:type="dxa"/>
            <w:vAlign w:val="center"/>
          </w:tcPr>
          <w:p w:rsidR="00343515" w:rsidRDefault="0034351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43515" w:rsidRDefault="0034351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</w:tr>
      <w:tr w:rsidR="00343515" w:rsidRPr="00AF49A3" w:rsidTr="008B4051">
        <w:trPr>
          <w:jc w:val="center"/>
        </w:trPr>
        <w:tc>
          <w:tcPr>
            <w:tcW w:w="3049" w:type="dxa"/>
            <w:vAlign w:val="center"/>
          </w:tcPr>
          <w:p w:rsidR="00343515" w:rsidRPr="00343515" w:rsidRDefault="00343515" w:rsidP="0034351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региональной безопасности </w:t>
            </w:r>
          </w:p>
        </w:tc>
        <w:tc>
          <w:tcPr>
            <w:tcW w:w="3686" w:type="dxa"/>
            <w:vAlign w:val="center"/>
          </w:tcPr>
          <w:p w:rsidR="00343515" w:rsidRDefault="0034351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43515" w:rsidRDefault="00343515" w:rsidP="00DB70BA">
            <w:pPr>
              <w:pStyle w:val="aa"/>
            </w:pPr>
            <w:bookmarkStart w:id="1" w:name="_GoBack"/>
            <w:bookmarkEnd w:id="1"/>
          </w:p>
        </w:tc>
        <w:tc>
          <w:tcPr>
            <w:tcW w:w="1384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</w:tr>
      <w:tr w:rsidR="00343515" w:rsidRPr="00AF49A3" w:rsidTr="008B4051">
        <w:trPr>
          <w:jc w:val="center"/>
        </w:trPr>
        <w:tc>
          <w:tcPr>
            <w:tcW w:w="3049" w:type="dxa"/>
            <w:vAlign w:val="center"/>
          </w:tcPr>
          <w:p w:rsidR="00343515" w:rsidRPr="00343515" w:rsidRDefault="00343515" w:rsidP="00343515">
            <w:pPr>
              <w:pStyle w:val="aa"/>
              <w:jc w:val="left"/>
            </w:pPr>
            <w:r>
              <w:t>186. Главный специалист</w:t>
            </w:r>
          </w:p>
        </w:tc>
        <w:tc>
          <w:tcPr>
            <w:tcW w:w="3686" w:type="dxa"/>
            <w:vAlign w:val="center"/>
          </w:tcPr>
          <w:p w:rsidR="00343515" w:rsidRDefault="0034351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343515" w:rsidRDefault="0034351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43515" w:rsidRPr="00063DF1" w:rsidRDefault="00343515" w:rsidP="00DB70BA">
            <w:pPr>
              <w:pStyle w:val="aa"/>
            </w:pPr>
          </w:p>
        </w:tc>
      </w:tr>
    </w:tbl>
    <w:p w:rsidR="00DB70BA" w:rsidRDefault="00DB70BA" w:rsidP="00DB70BA"/>
    <w:sectPr w:rsidR="00DB70B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2A" w:rsidRPr="00343515" w:rsidRDefault="00232B2A" w:rsidP="00343515">
      <w:r>
        <w:separator/>
      </w:r>
    </w:p>
  </w:endnote>
  <w:endnote w:type="continuationSeparator" w:id="0">
    <w:p w:rsidR="00232B2A" w:rsidRPr="00343515" w:rsidRDefault="00232B2A" w:rsidP="0034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2A" w:rsidRPr="00343515" w:rsidRDefault="00232B2A" w:rsidP="00343515">
      <w:r>
        <w:separator/>
      </w:r>
    </w:p>
  </w:footnote>
  <w:footnote w:type="continuationSeparator" w:id="0">
    <w:p w:rsidR="00232B2A" w:rsidRPr="00343515" w:rsidRDefault="00232B2A" w:rsidP="00343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09542, г.Москва, вн.тер. г. муниципальный округ Выхино-Жулебино, пр-кт Рязанский, д. 86/1, стр. 1, помещ. 1Н/7"/>
    <w:docVar w:name="att_org_dop" w:val="Испытательная лаборатория Общества с ограниченной ответственностью &quot;Первый Национальный Научно-Образовательный Центр&quot;;_x000d__x000a_Уникальный номер записи в Реестре аккредитованных лиц: RA.RU.21ОМ52;_x000d__x000a__x000d__x000a_300025, РОССИЯ, Тульская область, город Тула, ул. Оружейная, д. 26, этаж 1, литера А, нежилое помещение I, помещения №1, №2, №3, №4;_x000d__x000a_8(4872)570-445; sout@pnnc.pro"/>
    <w:docVar w:name="att_org_name" w:val="Общество с ограниченной ответственностью &quot;Первый Национальный Научно-Образовательный Центр&quot; (ООО &quot;ПННЦ&quot;)"/>
    <w:docVar w:name="att_org_reg_date" w:val="02.10.2023"/>
    <w:docVar w:name="att_org_reg_num" w:val="643"/>
    <w:docVar w:name="boss_fio" w:val="Заболенная Мария Анатольевна"/>
    <w:docVar w:name="ceh_info" w:val=" Публичное акционерное общество «Газпром автоматизация» "/>
    <w:docVar w:name="doc_type" w:val="6"/>
    <w:docVar w:name="fill_date" w:val="26.05.2025"/>
    <w:docVar w:name="org_guid" w:val="E758FD08753544C0913E7DAF401CCADB"/>
    <w:docVar w:name="org_id" w:val="1"/>
    <w:docVar w:name="org_name" w:val="     "/>
    <w:docVar w:name="pers_guids" w:val="9129140D1C87415C9B0E81F58F6AD192@116-583-316 57"/>
    <w:docVar w:name="pers_snils" w:val="9129140D1C87415C9B0E81F58F6AD192@116-583-316 57"/>
    <w:docVar w:name="podr_id" w:val="org_1"/>
    <w:docVar w:name="pred_dolg" w:val="Главный инженер - заместитель начальника управления СУ в пгт. Афипский"/>
    <w:docVar w:name="pred_fio" w:val="Нестеренко Сергей Сергеевич"/>
    <w:docVar w:name="prikaz_sout" w:val="817"/>
    <w:docVar w:name="rbtd_adr" w:val="     "/>
    <w:docVar w:name="rbtd_name" w:val="Публичное акционерное общество «Газпром автоматизация»"/>
    <w:docVar w:name="sv_docs" w:val="1"/>
  </w:docVars>
  <w:rsids>
    <w:rsidRoot w:val="00343515"/>
    <w:rsid w:val="0002033E"/>
    <w:rsid w:val="00056BFC"/>
    <w:rsid w:val="00076131"/>
    <w:rsid w:val="0007776A"/>
    <w:rsid w:val="00093D2E"/>
    <w:rsid w:val="000C5130"/>
    <w:rsid w:val="0011397A"/>
    <w:rsid w:val="00196135"/>
    <w:rsid w:val="001A7AC3"/>
    <w:rsid w:val="001B06AD"/>
    <w:rsid w:val="001E6B16"/>
    <w:rsid w:val="00232B2A"/>
    <w:rsid w:val="00237B32"/>
    <w:rsid w:val="00343515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33EDA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089BD8-6B76-42FB-8E7C-FDFC6C36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435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3515"/>
    <w:rPr>
      <w:sz w:val="24"/>
    </w:rPr>
  </w:style>
  <w:style w:type="paragraph" w:styleId="ad">
    <w:name w:val="footer"/>
    <w:basedOn w:val="a"/>
    <w:link w:val="ae"/>
    <w:rsid w:val="003435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435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179</Words>
  <Characters>1253</Characters>
  <Application>Microsoft Office Word</Application>
  <DocSecurity>0</DocSecurity>
  <Lines>73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Asus</dc:creator>
  <cp:lastModifiedBy>Форафонов Виталий Эдуардович</cp:lastModifiedBy>
  <cp:revision>3</cp:revision>
  <dcterms:created xsi:type="dcterms:W3CDTF">2025-08-26T10:24:00Z</dcterms:created>
  <dcterms:modified xsi:type="dcterms:W3CDTF">2025-08-26T10:24:00Z</dcterms:modified>
</cp:coreProperties>
</file>